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30" w:rsidRPr="00294530" w:rsidRDefault="00294530" w:rsidP="00294530">
      <w:pPr>
        <w:shd w:val="clear" w:color="auto" w:fill="FFFFFF"/>
        <w:spacing w:after="0" w:line="336" w:lineRule="atLeast"/>
        <w:jc w:val="center"/>
        <w:rPr>
          <w:rFonts w:ascii="Arial Black" w:eastAsia="Times New Roman" w:hAnsi="Arial Black" w:cs="Arial"/>
          <w:color w:val="333333"/>
          <w:sz w:val="32"/>
          <w:szCs w:val="32"/>
          <w:lang w:eastAsia="en-ZA"/>
        </w:rPr>
      </w:pP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lang w:eastAsia="en-ZA"/>
        </w:rPr>
        <w:t>For tailor made quotes/a </w:t>
      </w: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u w:val="single"/>
          <w:lang w:eastAsia="en-ZA"/>
        </w:rPr>
        <w:t>SPECIALIZED</w:t>
      </w: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lang w:eastAsia="en-ZA"/>
        </w:rPr>
        <w:t> designers service contact: </w:t>
      </w:r>
      <w:hyperlink r:id="rId4" w:history="1">
        <w:r w:rsidRPr="00294530">
          <w:rPr>
            <w:rFonts w:ascii="Arial Black" w:eastAsia="Times New Roman" w:hAnsi="Arial Black" w:cs="Arial"/>
            <w:b/>
            <w:bCs/>
            <w:color w:val="0782C1"/>
            <w:sz w:val="32"/>
            <w:szCs w:val="32"/>
            <w:u w:val="single"/>
            <w:lang w:eastAsia="en-ZA"/>
          </w:rPr>
          <w:t>082 222 9896</w:t>
        </w:r>
      </w:hyperlink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lang w:eastAsia="en-ZA"/>
        </w:rPr>
        <w:t>: Please note NORMALLY this SPECIALIZED process of </w:t>
      </w: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u w:val="single"/>
          <w:lang w:eastAsia="en-ZA"/>
        </w:rPr>
        <w:t>SPECIAL &amp; PROFESSIONAL as well as formal </w:t>
      </w: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lang w:eastAsia="en-ZA"/>
        </w:rPr>
        <w:t>designing normally works like this: 4 a SPECIALIZED </w:t>
      </w: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u w:val="single"/>
          <w:lang w:eastAsia="en-ZA"/>
        </w:rPr>
        <w:t>designing </w:t>
      </w: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lang w:eastAsia="en-ZA"/>
        </w:rPr>
        <w:t>service (applied to pumping systems) </w:t>
      </w:r>
      <w:r w:rsidRPr="00294530">
        <w:rPr>
          <w:rFonts w:ascii="Arial Black" w:eastAsia="Times New Roman" w:hAnsi="Arial Black" w:cs="Arial"/>
          <w:b/>
          <w:bCs/>
          <w:i/>
          <w:iCs/>
          <w:color w:val="333333"/>
          <w:sz w:val="32"/>
          <w:szCs w:val="32"/>
          <w:lang w:eastAsia="en-ZA"/>
        </w:rPr>
        <w:t>(</w:t>
      </w:r>
      <w:r w:rsidRPr="00294530">
        <w:rPr>
          <w:rFonts w:ascii="Arial Black" w:eastAsia="Times New Roman" w:hAnsi="Arial Black" w:cs="Arial"/>
          <w:b/>
          <w:bCs/>
          <w:i/>
          <w:iCs/>
          <w:color w:val="FF0000"/>
          <w:sz w:val="32"/>
          <w:szCs w:val="32"/>
          <w:lang w:eastAsia="en-ZA"/>
        </w:rPr>
        <w:t>preferably</w:t>
      </w: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lang w:eastAsia="en-ZA"/>
        </w:rPr>
        <w:t> like all other sections as well) contac</w:t>
      </w:r>
      <w:bookmarkStart w:id="0" w:name="_GoBack"/>
      <w:bookmarkEnd w:id="0"/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lang w:eastAsia="en-ZA"/>
        </w:rPr>
        <w:t>t Aluschka, she will then e.g. email necessary info to the client as to information needed in order to make/ design a formal quotation &amp; receive extra benefits e.g. Cost estimates/ books...!. This is valued @ a fee of R2500.00 </w:t>
      </w: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u w:val="single"/>
          <w:lang w:eastAsia="en-ZA"/>
        </w:rPr>
        <w:t>fully refundable</w:t>
      </w: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lang w:eastAsia="en-ZA"/>
        </w:rPr>
        <w:t> after ANY purchase; SOLAR BOOK, COST ESTIMATES, BRIEF </w:t>
      </w: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u w:val="single"/>
          <w:lang w:eastAsia="en-ZA"/>
        </w:rPr>
        <w:t>DISTANCE</w:t>
      </w: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lang w:eastAsia="en-ZA"/>
        </w:rPr>
        <w:t> TRAINING ON HOW TO USE YOUR SYSTEM/S </w:t>
      </w: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u w:val="single"/>
          <w:lang w:eastAsia="en-ZA"/>
        </w:rPr>
        <w:t>ETC ALL</w:t>
      </w:r>
      <w:r w:rsidRPr="00294530">
        <w:rPr>
          <w:rFonts w:ascii="Arial Black" w:eastAsia="Times New Roman" w:hAnsi="Arial Black" w:cs="Arial"/>
          <w:b/>
          <w:bCs/>
          <w:color w:val="333333"/>
          <w:sz w:val="32"/>
          <w:szCs w:val="32"/>
          <w:lang w:eastAsia="en-ZA"/>
        </w:rPr>
        <w:t> INCL! 4 more click on these links:</w:t>
      </w:r>
    </w:p>
    <w:p w:rsidR="00294530" w:rsidRPr="00294530" w:rsidRDefault="00294530" w:rsidP="00294530">
      <w:pPr>
        <w:shd w:val="clear" w:color="auto" w:fill="FFFFFF"/>
        <w:spacing w:after="0" w:line="336" w:lineRule="atLeast"/>
        <w:jc w:val="center"/>
        <w:rPr>
          <w:rFonts w:ascii="Arial Black" w:eastAsia="Times New Roman" w:hAnsi="Arial Black" w:cs="Arial"/>
          <w:color w:val="333333"/>
          <w:sz w:val="32"/>
          <w:szCs w:val="32"/>
          <w:lang w:eastAsia="en-ZA"/>
        </w:rPr>
      </w:pPr>
      <w:hyperlink r:id="rId5" w:history="1">
        <w:r w:rsidRPr="00294530">
          <w:rPr>
            <w:rFonts w:ascii="Arial Black" w:eastAsia="Times New Roman" w:hAnsi="Arial Black" w:cs="Arial"/>
            <w:b/>
            <w:bCs/>
            <w:i/>
            <w:iCs/>
            <w:color w:val="0782C1"/>
            <w:sz w:val="32"/>
            <w:szCs w:val="32"/>
            <w:u w:val="single"/>
            <w:lang w:eastAsia="en-ZA"/>
          </w:rPr>
          <w:t>http://www.solarm.co.za/pg/85681/exiting-online-booking-system-regarding-in-depth-info-&amp;-more-on-how-solarenewables-can-work-optimally!!</w:t>
        </w:r>
      </w:hyperlink>
      <w:r w:rsidRPr="00294530">
        <w:rPr>
          <w:rFonts w:ascii="Arial Black" w:eastAsia="Times New Roman" w:hAnsi="Arial Black" w:cs="Arial"/>
          <w:b/>
          <w:bCs/>
          <w:i/>
          <w:iCs/>
          <w:color w:val="333333"/>
          <w:sz w:val="32"/>
          <w:szCs w:val="32"/>
          <w:lang w:eastAsia="en-ZA"/>
        </w:rPr>
        <w:t> OR/AND </w:t>
      </w:r>
      <w:hyperlink r:id="rId6" w:history="1">
        <w:r w:rsidRPr="00294530">
          <w:rPr>
            <w:rFonts w:ascii="Arial Black" w:eastAsia="Times New Roman" w:hAnsi="Arial Black" w:cs="Arial"/>
            <w:i/>
            <w:iCs/>
            <w:color w:val="0782C1"/>
            <w:sz w:val="32"/>
            <w:szCs w:val="32"/>
            <w:u w:val="single"/>
            <w:lang w:eastAsia="en-ZA"/>
          </w:rPr>
          <w:t>http://www.solarm.co.za/pg/85412/speciality-edition-solar-renewable-energy-libraryspecial-bookstore-s-reb-series--premier-component-learn-much-more-in-full-color-specialized-calculator-readmore-division-as-well-incl-</w:t>
        </w:r>
      </w:hyperlink>
    </w:p>
    <w:p w:rsidR="00294530" w:rsidRPr="00294530" w:rsidRDefault="00294530" w:rsidP="00294530">
      <w:pPr>
        <w:shd w:val="clear" w:color="auto" w:fill="EEEEEE"/>
        <w:spacing w:after="0" w:line="240" w:lineRule="auto"/>
        <w:jc w:val="center"/>
        <w:rPr>
          <w:rFonts w:ascii="Arial Black" w:eastAsia="Times New Roman" w:hAnsi="Arial Black" w:cs="Arial"/>
          <w:color w:val="333333"/>
          <w:sz w:val="32"/>
          <w:szCs w:val="32"/>
          <w:lang w:eastAsia="en-ZA"/>
        </w:rPr>
      </w:pPr>
      <w:r w:rsidRPr="00294530">
        <w:rPr>
          <w:rFonts w:ascii="Arial Black" w:eastAsia="Times New Roman" w:hAnsi="Arial Black" w:cs="Arial"/>
          <w:b/>
          <w:bCs/>
          <w:i/>
          <w:iCs/>
          <w:color w:val="000000"/>
          <w:sz w:val="32"/>
          <w:szCs w:val="32"/>
          <w:u w:val="single"/>
          <w:lang w:eastAsia="en-ZA"/>
        </w:rPr>
        <w:t>ALTER</w:t>
      </w:r>
      <w:r w:rsidRPr="00294530">
        <w:rPr>
          <w:rFonts w:ascii="Arial Black" w:eastAsia="Times New Roman" w:hAnsi="Arial Black" w:cs="Arial"/>
          <w:b/>
          <w:bCs/>
          <w:i/>
          <w:iCs/>
          <w:color w:val="000000"/>
          <w:sz w:val="32"/>
          <w:szCs w:val="32"/>
          <w:lang w:eastAsia="en-ZA"/>
        </w:rPr>
        <w:t>NATIVELY</w:t>
      </w:r>
      <w:r w:rsidRPr="00294530">
        <w:rPr>
          <w:rFonts w:ascii="Arial Black" w:eastAsia="Times New Roman" w:hAnsi="Arial Black" w:cs="Arial"/>
          <w:b/>
          <w:bCs/>
          <w:i/>
          <w:iCs/>
          <w:color w:val="333333"/>
          <w:sz w:val="32"/>
          <w:szCs w:val="32"/>
          <w:lang w:eastAsia="en-ZA"/>
        </w:rPr>
        <w:t>: CONTACT </w:t>
      </w:r>
      <w:r w:rsidRPr="00294530">
        <w:rPr>
          <w:rFonts w:ascii="Arial Black" w:eastAsia="Times New Roman" w:hAnsi="Arial Black" w:cs="Arial"/>
          <w:b/>
          <w:bCs/>
          <w:i/>
          <w:iCs/>
          <w:color w:val="000000"/>
          <w:sz w:val="32"/>
          <w:szCs w:val="32"/>
          <w:lang w:eastAsia="en-ZA"/>
        </w:rPr>
        <w:t>SOLAR MAN'S </w:t>
      </w:r>
      <w:r w:rsidRPr="00294530">
        <w:rPr>
          <w:rFonts w:ascii="Arial Black" w:eastAsia="Times New Roman" w:hAnsi="Arial Black" w:cs="Arial"/>
          <w:b/>
          <w:bCs/>
          <w:i/>
          <w:iCs/>
          <w:color w:val="000000"/>
          <w:sz w:val="32"/>
          <w:szCs w:val="32"/>
          <w:u w:val="single"/>
          <w:lang w:eastAsia="en-ZA"/>
        </w:rPr>
        <w:t>COMPETENT REPS</w:t>
      </w:r>
      <w:r w:rsidRPr="00294530">
        <w:rPr>
          <w:rFonts w:ascii="Arial Black" w:eastAsia="Times New Roman" w:hAnsi="Arial Black" w:cs="Arial"/>
          <w:b/>
          <w:bCs/>
          <w:i/>
          <w:iCs/>
          <w:color w:val="000000"/>
          <w:sz w:val="32"/>
          <w:szCs w:val="32"/>
          <w:lang w:eastAsia="en-ZA"/>
        </w:rPr>
        <w:t> </w:t>
      </w:r>
      <w:r w:rsidRPr="00294530">
        <w:rPr>
          <w:rFonts w:ascii="Arial Black" w:eastAsia="Times New Roman" w:hAnsi="Arial Black" w:cs="Arial"/>
          <w:b/>
          <w:bCs/>
          <w:i/>
          <w:iCs/>
          <w:color w:val="333333"/>
          <w:sz w:val="32"/>
          <w:szCs w:val="32"/>
          <w:lang w:eastAsia="en-ZA"/>
        </w:rPr>
        <w:t>DIRECTLY </w:t>
      </w:r>
      <w:hyperlink r:id="rId7" w:history="1">
        <w:r w:rsidRPr="00294530">
          <w:rPr>
            <w:rFonts w:ascii="Arial Black" w:eastAsia="Times New Roman" w:hAnsi="Arial Black" w:cs="Arial"/>
            <w:b/>
            <w:bCs/>
            <w:i/>
            <w:iCs/>
            <w:color w:val="0782C1"/>
            <w:sz w:val="32"/>
            <w:szCs w:val="32"/>
            <w:u w:val="single"/>
            <w:lang w:eastAsia="en-ZA"/>
          </w:rPr>
          <w:t>012 809 1427</w:t>
        </w:r>
      </w:hyperlink>
      <w:r w:rsidRPr="00294530">
        <w:rPr>
          <w:rFonts w:ascii="Arial Black" w:eastAsia="Times New Roman" w:hAnsi="Arial Black" w:cs="Arial"/>
          <w:b/>
          <w:bCs/>
          <w:i/>
          <w:iCs/>
          <w:color w:val="333333"/>
          <w:sz w:val="32"/>
          <w:szCs w:val="32"/>
          <w:lang w:eastAsia="en-ZA"/>
        </w:rPr>
        <w:t> / </w:t>
      </w:r>
      <w:hyperlink r:id="rId8" w:history="1">
        <w:r w:rsidRPr="00294530">
          <w:rPr>
            <w:rFonts w:ascii="Arial Black" w:eastAsia="Times New Roman" w:hAnsi="Arial Black" w:cs="Arial"/>
            <w:b/>
            <w:bCs/>
            <w:i/>
            <w:iCs/>
            <w:color w:val="0782C1"/>
            <w:sz w:val="32"/>
            <w:szCs w:val="32"/>
            <w:u w:val="single"/>
            <w:lang w:eastAsia="en-ZA"/>
          </w:rPr>
          <w:t>012 809 1525</w:t>
        </w:r>
      </w:hyperlink>
      <w:proofErr w:type="gramStart"/>
      <w:r w:rsidRPr="00294530">
        <w:rPr>
          <w:rFonts w:ascii="Arial Black" w:eastAsia="Times New Roman" w:hAnsi="Arial Black" w:cs="Arial"/>
          <w:b/>
          <w:bCs/>
          <w:i/>
          <w:iCs/>
          <w:color w:val="333333"/>
          <w:sz w:val="32"/>
          <w:szCs w:val="32"/>
          <w:lang w:eastAsia="en-ZA"/>
        </w:rPr>
        <w:t>,  FOR</w:t>
      </w:r>
      <w:proofErr w:type="gramEnd"/>
      <w:r w:rsidRPr="00294530">
        <w:rPr>
          <w:rFonts w:ascii="Arial Black" w:eastAsia="Times New Roman" w:hAnsi="Arial Black" w:cs="Arial"/>
          <w:b/>
          <w:bCs/>
          <w:i/>
          <w:iCs/>
          <w:color w:val="333333"/>
          <w:sz w:val="32"/>
          <w:szCs w:val="32"/>
          <w:lang w:eastAsia="en-ZA"/>
        </w:rPr>
        <w:t> </w:t>
      </w:r>
      <w:r w:rsidRPr="00294530">
        <w:rPr>
          <w:rFonts w:ascii="Arial Black" w:eastAsia="Times New Roman" w:hAnsi="Arial Black" w:cs="Arial"/>
          <w:b/>
          <w:bCs/>
          <w:i/>
          <w:iCs/>
          <w:color w:val="333333"/>
          <w:sz w:val="32"/>
          <w:szCs w:val="32"/>
          <w:u w:val="single"/>
          <w:lang w:eastAsia="en-ZA"/>
        </w:rPr>
        <w:t>QUOTES (</w:t>
      </w:r>
      <w:r w:rsidRPr="00294530">
        <w:rPr>
          <w:rFonts w:ascii="Arial Black" w:eastAsia="Times New Roman" w:hAnsi="Arial Black" w:cs="Arial"/>
          <w:b/>
          <w:bCs/>
          <w:i/>
          <w:iCs/>
          <w:color w:val="B22222"/>
          <w:sz w:val="32"/>
          <w:szCs w:val="32"/>
          <w:u w:val="single"/>
          <w:lang w:eastAsia="en-ZA"/>
        </w:rPr>
        <w:t>ALL QUOTES ONLY FREE WITHIN REASON</w:t>
      </w:r>
      <w:r w:rsidRPr="00294530">
        <w:rPr>
          <w:rFonts w:ascii="Arial Black" w:eastAsia="Times New Roman" w:hAnsi="Arial Black" w:cs="Arial"/>
          <w:b/>
          <w:bCs/>
          <w:i/>
          <w:iCs/>
          <w:color w:val="333333"/>
          <w:sz w:val="32"/>
          <w:szCs w:val="32"/>
          <w:u w:val="single"/>
          <w:lang w:eastAsia="en-ZA"/>
        </w:rPr>
        <w:t>).</w:t>
      </w:r>
    </w:p>
    <w:p w:rsidR="003F4C8C" w:rsidRPr="00294530" w:rsidRDefault="003F4C8C" w:rsidP="00294530">
      <w:pPr>
        <w:jc w:val="center"/>
        <w:rPr>
          <w:rFonts w:ascii="Arial Black" w:hAnsi="Arial Black"/>
          <w:sz w:val="32"/>
          <w:szCs w:val="32"/>
        </w:rPr>
      </w:pPr>
    </w:p>
    <w:sectPr w:rsidR="003F4C8C" w:rsidRPr="00294530" w:rsidSect="002945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30"/>
    <w:rsid w:val="00294530"/>
    <w:rsid w:val="003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1CA97-469E-444A-AF4C-D1EFCE6A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6777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5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2%20809%2015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12%20809%2014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arm.co.za/pg/85412/speciality-edition-solar-renewable-energy-libraryspecial-bookstore-s-reb-series--premier-component-learn-much-more-in-full-color-specialized-calculator-readmore-division-as-well-incl-" TargetMode="External"/><Relationship Id="rId5" Type="http://schemas.openxmlformats.org/officeDocument/2006/relationships/hyperlink" Target="http://www.solarm.co.za/pg/85681/exiting-online-booking-system-regarding-in-depth-info-&amp;-more-on-how-solarenewables-can-work-optimally!!" TargetMode="External"/><Relationship Id="rId10" Type="http://schemas.openxmlformats.org/officeDocument/2006/relationships/theme" Target="theme/theme1.xml"/><Relationship Id="rId4" Type="http://schemas.openxmlformats.org/officeDocument/2006/relationships/hyperlink" Target="tel:082%20222%2098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 Kuypers</dc:creator>
  <cp:keywords/>
  <dc:description/>
  <cp:lastModifiedBy>Tihan Kuypers</cp:lastModifiedBy>
  <cp:revision>1</cp:revision>
  <dcterms:created xsi:type="dcterms:W3CDTF">2015-02-25T08:03:00Z</dcterms:created>
  <dcterms:modified xsi:type="dcterms:W3CDTF">2015-02-25T08:05:00Z</dcterms:modified>
</cp:coreProperties>
</file>